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84B" w:rsidRPr="0043484B" w:rsidRDefault="0043484B" w:rsidP="00FE62EA">
      <w:pPr>
        <w:rPr>
          <w:b/>
          <w:sz w:val="36"/>
          <w:szCs w:val="36"/>
        </w:rPr>
      </w:pPr>
      <w:proofErr w:type="spellStart"/>
      <w:r w:rsidRPr="0043484B">
        <w:rPr>
          <w:b/>
          <w:sz w:val="36"/>
          <w:szCs w:val="36"/>
        </w:rPr>
        <w:t>Prezi</w:t>
      </w:r>
      <w:proofErr w:type="spellEnd"/>
    </w:p>
    <w:p w:rsidR="0043484B" w:rsidRDefault="0043484B" w:rsidP="00FE62EA">
      <w:pPr>
        <w:rPr>
          <w:b/>
          <w:highlight w:val="yellow"/>
        </w:rPr>
      </w:pPr>
    </w:p>
    <w:p w:rsidR="002E687A" w:rsidRDefault="002E687A" w:rsidP="00FE62EA">
      <w:pPr>
        <w:rPr>
          <w:b/>
        </w:rPr>
      </w:pPr>
      <w:r w:rsidRPr="00563874">
        <w:rPr>
          <w:b/>
          <w:highlight w:val="yellow"/>
        </w:rPr>
        <w:t xml:space="preserve">Stap </w:t>
      </w:r>
      <w:r w:rsidRPr="00C70AE6">
        <w:rPr>
          <w:b/>
          <w:highlight w:val="yellow"/>
        </w:rPr>
        <w:t>1</w:t>
      </w:r>
      <w:r w:rsidR="00C70AE6" w:rsidRPr="00C70AE6">
        <w:rPr>
          <w:b/>
          <w:highlight w:val="yellow"/>
        </w:rPr>
        <w:t>: Situering van het lesonderwerp</w:t>
      </w:r>
    </w:p>
    <w:p w:rsidR="00AC59EC" w:rsidRDefault="00AC59EC" w:rsidP="00FE62EA">
      <w:pPr>
        <w:rPr>
          <w:b/>
        </w:rPr>
      </w:pPr>
    </w:p>
    <w:p w:rsidR="00C70AE6" w:rsidRDefault="00C70AE6" w:rsidP="00FE62EA">
      <w:r>
        <w:rPr>
          <w:b/>
        </w:rPr>
        <w:t xml:space="preserve">Lesonderwerp: </w:t>
      </w:r>
    </w:p>
    <w:p w:rsidR="00C70AE6" w:rsidRDefault="00C70AE6" w:rsidP="00FE62EA">
      <w:r>
        <w:t>Opbouw, functies en belang van eiwitten</w:t>
      </w:r>
    </w:p>
    <w:p w:rsidR="00563874" w:rsidRPr="00563874" w:rsidRDefault="00563874" w:rsidP="00563874">
      <w:pPr>
        <w:rPr>
          <w:b/>
        </w:rPr>
      </w:pPr>
      <w:r w:rsidRPr="00563874">
        <w:rPr>
          <w:b/>
        </w:rPr>
        <w:t xml:space="preserve">Leerplan: </w:t>
      </w:r>
    </w:p>
    <w:p w:rsidR="00563874" w:rsidRDefault="00563874" w:rsidP="00563874">
      <w:pPr>
        <w:rPr>
          <w:szCs w:val="20"/>
        </w:rPr>
      </w:pPr>
      <w:r>
        <w:rPr>
          <w:szCs w:val="20"/>
        </w:rPr>
        <w:t xml:space="preserve">Leerplan </w:t>
      </w:r>
      <w:r w:rsidRPr="00563874">
        <w:rPr>
          <w:szCs w:val="20"/>
        </w:rPr>
        <w:t>Biologie 3</w:t>
      </w:r>
      <w:r w:rsidRPr="00563874">
        <w:rPr>
          <w:szCs w:val="20"/>
          <w:vertAlign w:val="superscript"/>
        </w:rPr>
        <w:t>de</w:t>
      </w:r>
      <w:r w:rsidRPr="00563874">
        <w:rPr>
          <w:szCs w:val="20"/>
        </w:rPr>
        <w:t xml:space="preserve"> graad ASO Wetenschappen (D/2006/0279/035)</w:t>
      </w:r>
    </w:p>
    <w:p w:rsidR="00563874" w:rsidRPr="00563874" w:rsidRDefault="00563874" w:rsidP="00563874">
      <w:pPr>
        <w:rPr>
          <w:b/>
          <w:szCs w:val="20"/>
        </w:rPr>
      </w:pPr>
      <w:r w:rsidRPr="00563874">
        <w:rPr>
          <w:b/>
          <w:szCs w:val="20"/>
        </w:rPr>
        <w:t>Doelgroep:</w:t>
      </w:r>
    </w:p>
    <w:p w:rsidR="00563874" w:rsidRDefault="00563874" w:rsidP="00563874">
      <w:pPr>
        <w:rPr>
          <w:szCs w:val="20"/>
        </w:rPr>
      </w:pPr>
      <w:r>
        <w:rPr>
          <w:szCs w:val="20"/>
        </w:rPr>
        <w:t>6</w:t>
      </w:r>
      <w:r w:rsidRPr="00563874">
        <w:rPr>
          <w:szCs w:val="20"/>
          <w:vertAlign w:val="superscript"/>
        </w:rPr>
        <w:t>de</w:t>
      </w:r>
      <w:r>
        <w:rPr>
          <w:szCs w:val="20"/>
        </w:rPr>
        <w:t xml:space="preserve"> jaar wetenschappen-wiskunde</w:t>
      </w:r>
    </w:p>
    <w:p w:rsidR="00563874" w:rsidRDefault="00563874" w:rsidP="00563874">
      <w:pPr>
        <w:rPr>
          <w:szCs w:val="20"/>
        </w:rPr>
      </w:pPr>
    </w:p>
    <w:p w:rsidR="00563874" w:rsidRPr="00563874" w:rsidRDefault="00563874" w:rsidP="00563874">
      <w:pPr>
        <w:rPr>
          <w:b/>
          <w:szCs w:val="20"/>
        </w:rPr>
      </w:pPr>
      <w:r w:rsidRPr="00563874">
        <w:rPr>
          <w:b/>
          <w:szCs w:val="20"/>
        </w:rPr>
        <w:t>Lesdoelstellingen:</w:t>
      </w:r>
    </w:p>
    <w:p w:rsidR="00563874" w:rsidRPr="00563874" w:rsidRDefault="00563874" w:rsidP="00563874">
      <w:pPr>
        <w:pStyle w:val="Kop3"/>
        <w:numPr>
          <w:ilvl w:val="0"/>
          <w:numId w:val="0"/>
        </w:numPr>
        <w:spacing w:after="0"/>
        <w:ind w:left="720" w:hanging="720"/>
        <w:rPr>
          <w:b w:val="0"/>
          <w:bCs/>
          <w:i w:val="0"/>
          <w:sz w:val="20"/>
          <w:szCs w:val="20"/>
        </w:rPr>
      </w:pPr>
      <w:bookmarkStart w:id="0" w:name="_Toc372840875"/>
      <w:r w:rsidRPr="00563874">
        <w:rPr>
          <w:b w:val="0"/>
          <w:i w:val="0"/>
          <w:szCs w:val="20"/>
        </w:rPr>
        <w:t>1</w:t>
      </w:r>
      <w:r w:rsidRPr="00563874">
        <w:rPr>
          <w:b w:val="0"/>
          <w:bCs/>
          <w:i w:val="0"/>
          <w:sz w:val="20"/>
          <w:szCs w:val="20"/>
        </w:rPr>
        <w:t>) De leerlingen kunnen de algemene structuur van een aminozuur beschrijven.</w:t>
      </w:r>
      <w:bookmarkEnd w:id="0"/>
    </w:p>
    <w:p w:rsidR="00563874" w:rsidRPr="00563874" w:rsidRDefault="00563874" w:rsidP="00563874">
      <w:pPr>
        <w:rPr>
          <w:szCs w:val="20"/>
        </w:rPr>
      </w:pPr>
      <w:r w:rsidRPr="00563874">
        <w:rPr>
          <w:szCs w:val="20"/>
        </w:rPr>
        <w:t>2) De leerlingen kunnen uitleggen waaruit een eiwit is opgebouwd.</w:t>
      </w:r>
    </w:p>
    <w:p w:rsidR="00563874" w:rsidRPr="00563874" w:rsidRDefault="00563874" w:rsidP="00563874">
      <w:pPr>
        <w:rPr>
          <w:szCs w:val="20"/>
        </w:rPr>
      </w:pPr>
      <w:r w:rsidRPr="00563874">
        <w:rPr>
          <w:szCs w:val="20"/>
        </w:rPr>
        <w:t>3) De leerlingen kunnen enkele belangrijke functies van een eiwit opsommen.</w:t>
      </w:r>
    </w:p>
    <w:p w:rsidR="00563874" w:rsidRPr="00563874" w:rsidRDefault="00563874" w:rsidP="00563874">
      <w:pPr>
        <w:rPr>
          <w:szCs w:val="20"/>
        </w:rPr>
      </w:pPr>
      <w:r w:rsidRPr="00563874">
        <w:rPr>
          <w:szCs w:val="20"/>
        </w:rPr>
        <w:t>4) De leerlingen kunnen verantwoorden waarom eiwitten belangrijk zijn voor het menselijke lichaam.</w:t>
      </w:r>
    </w:p>
    <w:p w:rsidR="00563874" w:rsidRPr="00563874" w:rsidRDefault="00563874" w:rsidP="00563874">
      <w:pPr>
        <w:rPr>
          <w:szCs w:val="20"/>
        </w:rPr>
      </w:pPr>
      <w:r w:rsidRPr="00563874">
        <w:rPr>
          <w:szCs w:val="20"/>
        </w:rPr>
        <w:t>5) De leerlingen kunnen voorbeelden geven van aandoeningen die veroorzaakt worden door problemen met een bepaald eiwit.</w:t>
      </w:r>
    </w:p>
    <w:p w:rsidR="00563874" w:rsidRPr="00563874" w:rsidRDefault="00563874" w:rsidP="00563874">
      <w:pPr>
        <w:rPr>
          <w:szCs w:val="20"/>
        </w:rPr>
      </w:pPr>
      <w:r w:rsidRPr="00563874">
        <w:rPr>
          <w:szCs w:val="20"/>
        </w:rPr>
        <w:t>6) De leerlingen kunnen op een rustige manier samenwerken.</w:t>
      </w:r>
    </w:p>
    <w:p w:rsidR="00563874" w:rsidRPr="00563874" w:rsidRDefault="00563874" w:rsidP="00563874">
      <w:pPr>
        <w:rPr>
          <w:szCs w:val="20"/>
        </w:rPr>
      </w:pPr>
      <w:r w:rsidRPr="00563874">
        <w:rPr>
          <w:szCs w:val="20"/>
        </w:rPr>
        <w:t>7) De leerlingen gebruiken ICT op een veilige, verantwoorde en doelmatige manier.</w:t>
      </w:r>
    </w:p>
    <w:p w:rsidR="00563874" w:rsidRDefault="00563874" w:rsidP="00563874">
      <w:pPr>
        <w:rPr>
          <w:szCs w:val="20"/>
        </w:rPr>
      </w:pPr>
    </w:p>
    <w:p w:rsidR="00622C3F" w:rsidRDefault="00622C3F" w:rsidP="00563874">
      <w:pPr>
        <w:rPr>
          <w:b/>
          <w:szCs w:val="20"/>
        </w:rPr>
      </w:pPr>
      <w:r w:rsidRPr="00622C3F">
        <w:rPr>
          <w:b/>
          <w:szCs w:val="20"/>
        </w:rPr>
        <w:t>Lesverloop:</w:t>
      </w:r>
    </w:p>
    <w:p w:rsidR="00622C3F" w:rsidRDefault="00622C3F" w:rsidP="00563874">
      <w:pPr>
        <w:rPr>
          <w:szCs w:val="20"/>
        </w:rPr>
      </w:pPr>
      <w:proofErr w:type="spellStart"/>
      <w:r>
        <w:rPr>
          <w:szCs w:val="20"/>
        </w:rPr>
        <w:t>Lesstart</w:t>
      </w:r>
      <w:proofErr w:type="spellEnd"/>
      <w:r>
        <w:rPr>
          <w:szCs w:val="20"/>
        </w:rPr>
        <w:t xml:space="preserve">: Raden van het </w:t>
      </w:r>
      <w:proofErr w:type="spellStart"/>
      <w:r>
        <w:rPr>
          <w:szCs w:val="20"/>
        </w:rPr>
        <w:t>lesthema</w:t>
      </w:r>
      <w:proofErr w:type="spellEnd"/>
      <w:r>
        <w:rPr>
          <w:szCs w:val="20"/>
        </w:rPr>
        <w:t xml:space="preserve"> ‘eiwitten’ (5 min)</w:t>
      </w:r>
    </w:p>
    <w:p w:rsidR="00622C3F" w:rsidRDefault="00622C3F" w:rsidP="00563874">
      <w:pPr>
        <w:rPr>
          <w:szCs w:val="20"/>
        </w:rPr>
      </w:pPr>
      <w:proofErr w:type="spellStart"/>
      <w:r>
        <w:rPr>
          <w:szCs w:val="20"/>
        </w:rPr>
        <w:t>Lesfase</w:t>
      </w:r>
      <w:proofErr w:type="spellEnd"/>
      <w:r>
        <w:rPr>
          <w:szCs w:val="20"/>
        </w:rPr>
        <w:t xml:space="preserve"> 1: Algemene inleiding (10 min)</w:t>
      </w:r>
    </w:p>
    <w:p w:rsidR="00622C3F" w:rsidRDefault="00622C3F" w:rsidP="00563874">
      <w:pPr>
        <w:rPr>
          <w:szCs w:val="20"/>
        </w:rPr>
      </w:pPr>
      <w:proofErr w:type="spellStart"/>
      <w:r>
        <w:rPr>
          <w:szCs w:val="20"/>
        </w:rPr>
        <w:t>Lesfase</w:t>
      </w:r>
      <w:proofErr w:type="spellEnd"/>
      <w:r>
        <w:rPr>
          <w:szCs w:val="20"/>
        </w:rPr>
        <w:t xml:space="preserve"> 2: Functies van eiwitten (15 min)</w:t>
      </w:r>
    </w:p>
    <w:p w:rsidR="00622C3F" w:rsidRDefault="00622C3F" w:rsidP="00563874">
      <w:pPr>
        <w:rPr>
          <w:szCs w:val="20"/>
        </w:rPr>
      </w:pPr>
      <w:proofErr w:type="spellStart"/>
      <w:r>
        <w:rPr>
          <w:szCs w:val="20"/>
        </w:rPr>
        <w:t>Lesfase</w:t>
      </w:r>
      <w:proofErr w:type="spellEnd"/>
      <w:r>
        <w:rPr>
          <w:szCs w:val="20"/>
        </w:rPr>
        <w:t xml:space="preserve"> 3: Eiwitaandoeningen (14 min)</w:t>
      </w:r>
    </w:p>
    <w:p w:rsidR="00622C3F" w:rsidRDefault="00622C3F" w:rsidP="00563874">
      <w:pPr>
        <w:rPr>
          <w:szCs w:val="20"/>
        </w:rPr>
      </w:pPr>
      <w:proofErr w:type="spellStart"/>
      <w:r>
        <w:rPr>
          <w:szCs w:val="20"/>
        </w:rPr>
        <w:t>Lesslot</w:t>
      </w:r>
      <w:proofErr w:type="spellEnd"/>
      <w:r>
        <w:rPr>
          <w:szCs w:val="20"/>
        </w:rPr>
        <w:t>: Herhalingsquiz (6 min)</w:t>
      </w:r>
    </w:p>
    <w:p w:rsidR="00622C3F" w:rsidRDefault="00622C3F" w:rsidP="00563874">
      <w:pPr>
        <w:rPr>
          <w:szCs w:val="20"/>
        </w:rPr>
      </w:pPr>
    </w:p>
    <w:p w:rsidR="00622C3F" w:rsidRPr="00622C3F" w:rsidRDefault="00622C3F" w:rsidP="00563874">
      <w:pPr>
        <w:rPr>
          <w:szCs w:val="20"/>
        </w:rPr>
      </w:pPr>
    </w:p>
    <w:p w:rsidR="00AC59EC" w:rsidRDefault="00AC59EC" w:rsidP="00FE62EA">
      <w:pPr>
        <w:rPr>
          <w:b/>
          <w:highlight w:val="yellow"/>
        </w:rPr>
      </w:pPr>
    </w:p>
    <w:p w:rsidR="00AC59EC" w:rsidRDefault="00AC59EC" w:rsidP="00FE62EA">
      <w:pPr>
        <w:rPr>
          <w:b/>
          <w:highlight w:val="yellow"/>
        </w:rPr>
      </w:pPr>
    </w:p>
    <w:p w:rsidR="00AC59EC" w:rsidRDefault="00AC59EC" w:rsidP="00FE62EA">
      <w:pPr>
        <w:rPr>
          <w:b/>
          <w:highlight w:val="yellow"/>
        </w:rPr>
      </w:pPr>
    </w:p>
    <w:p w:rsidR="002E687A" w:rsidRDefault="002E687A" w:rsidP="00FE62EA">
      <w:pPr>
        <w:rPr>
          <w:b/>
        </w:rPr>
      </w:pPr>
      <w:r w:rsidRPr="00563874">
        <w:rPr>
          <w:b/>
          <w:highlight w:val="yellow"/>
        </w:rPr>
        <w:lastRenderedPageBreak/>
        <w:t xml:space="preserve">Stap </w:t>
      </w:r>
      <w:r w:rsidRPr="00C70AE6">
        <w:rPr>
          <w:b/>
          <w:highlight w:val="yellow"/>
        </w:rPr>
        <w:t>2</w:t>
      </w:r>
      <w:r w:rsidR="00231CBE">
        <w:rPr>
          <w:b/>
          <w:highlight w:val="yellow"/>
        </w:rPr>
        <w:t>: U</w:t>
      </w:r>
      <w:r w:rsidR="00C70AE6" w:rsidRPr="00C70AE6">
        <w:rPr>
          <w:b/>
          <w:highlight w:val="yellow"/>
        </w:rPr>
        <w:t>itwerking nieuw medium</w:t>
      </w:r>
    </w:p>
    <w:p w:rsidR="00683D24" w:rsidRDefault="00683D24" w:rsidP="00FE62EA"/>
    <w:p w:rsidR="002E687A" w:rsidRDefault="00683D24" w:rsidP="00FE62EA">
      <w:r>
        <w:t xml:space="preserve">Ik heb een </w:t>
      </w:r>
      <w:proofErr w:type="spellStart"/>
      <w:r>
        <w:t>Prezi</w:t>
      </w:r>
      <w:proofErr w:type="spellEnd"/>
      <w:r>
        <w:t xml:space="preserve"> gemaakt. Deze kan bekeken worden op de volgende website: </w:t>
      </w:r>
      <w:hyperlink r:id="rId9" w:history="1">
        <w:r w:rsidR="002E687A">
          <w:rPr>
            <w:rStyle w:val="Hyperlink"/>
          </w:rPr>
          <w:t>http://prezi.com/b7iakuzprs5a/eiwitten/</w:t>
        </w:r>
      </w:hyperlink>
    </w:p>
    <w:p w:rsidR="008B4000" w:rsidRDefault="008B4000" w:rsidP="00FE62EA"/>
    <w:p w:rsidR="008B3DE8" w:rsidRDefault="008B3DE8" w:rsidP="00380DE8">
      <w:pPr>
        <w:jc w:val="both"/>
        <w:rPr>
          <w:b/>
        </w:rPr>
      </w:pPr>
      <w:r w:rsidRPr="00380DE8">
        <w:rPr>
          <w:b/>
          <w:highlight w:val="yellow"/>
        </w:rPr>
        <w:t>Stap 3</w:t>
      </w:r>
      <w:r w:rsidR="00683D24" w:rsidRPr="00380DE8">
        <w:rPr>
          <w:b/>
          <w:highlight w:val="yellow"/>
        </w:rPr>
        <w:t>: Beschrijf hoe de doelen via dit medium kunnen bereikt worden</w:t>
      </w:r>
      <w:r w:rsidR="00780E54" w:rsidRPr="00380DE8">
        <w:rPr>
          <w:b/>
          <w:highlight w:val="yellow"/>
        </w:rPr>
        <w:t>.</w:t>
      </w:r>
      <w:r w:rsidR="00380DE8" w:rsidRPr="00380DE8">
        <w:rPr>
          <w:b/>
          <w:highlight w:val="yellow"/>
        </w:rPr>
        <w:t xml:space="preserve"> Hoe wordt het medium gebruikt?</w:t>
      </w:r>
    </w:p>
    <w:p w:rsidR="008B4000" w:rsidRDefault="008B4000" w:rsidP="00FE62EA">
      <w:pPr>
        <w:rPr>
          <w:b/>
        </w:rPr>
      </w:pPr>
    </w:p>
    <w:p w:rsidR="00B36111" w:rsidRDefault="008B4000" w:rsidP="0099429D">
      <w:pPr>
        <w:spacing w:line="360" w:lineRule="auto"/>
        <w:jc w:val="both"/>
      </w:pPr>
      <w:r>
        <w:t xml:space="preserve">Via deze </w:t>
      </w:r>
      <w:proofErr w:type="spellStart"/>
      <w:r>
        <w:t>Prezi</w:t>
      </w:r>
      <w:proofErr w:type="spellEnd"/>
      <w:r>
        <w:t xml:space="preserve"> kunnen lesdoelstellingen 3 en 4 bereikt worden.</w:t>
      </w:r>
      <w:r w:rsidR="00380DE8">
        <w:t xml:space="preserve"> De </w:t>
      </w:r>
      <w:proofErr w:type="spellStart"/>
      <w:r w:rsidR="00380DE8">
        <w:t>Prezi</w:t>
      </w:r>
      <w:proofErr w:type="spellEnd"/>
      <w:r w:rsidR="00380DE8">
        <w:t xml:space="preserve"> kan gebruikt worden binnen </w:t>
      </w:r>
      <w:proofErr w:type="spellStart"/>
      <w:r w:rsidR="00380DE8">
        <w:t>lesfase</w:t>
      </w:r>
      <w:proofErr w:type="spellEnd"/>
      <w:r w:rsidR="00380DE8">
        <w:t xml:space="preserve"> 2 (functies van eiwitten). </w:t>
      </w:r>
      <w:r w:rsidR="00EA41FD">
        <w:t>Tijdens</w:t>
      </w:r>
      <w:r w:rsidR="00380DE8">
        <w:t xml:space="preserve"> mijn </w:t>
      </w:r>
      <w:proofErr w:type="spellStart"/>
      <w:r w:rsidR="00EA41FD">
        <w:t>oefen</w:t>
      </w:r>
      <w:r w:rsidR="00380DE8">
        <w:t>les</w:t>
      </w:r>
      <w:proofErr w:type="spellEnd"/>
      <w:r w:rsidR="00380DE8">
        <w:t xml:space="preserve"> had ik alle mogelijke functies van eiwitten gedoceerd. Doceren bleek achteraf niet de ideale manier om deze leerstof aan te brengen</w:t>
      </w:r>
      <w:r w:rsidR="002158B4">
        <w:t>. Het was echter niet de</w:t>
      </w:r>
      <w:r w:rsidR="00380DE8">
        <w:t xml:space="preserve"> bedoeling dat alle functies </w:t>
      </w:r>
      <w:r w:rsidR="002158B4">
        <w:t xml:space="preserve">uit het hoofd gekend waren. De leerlingen moesten enkel het belang van eiwitten voor het lichaam inzien en enkele functies kunnen opsommen. </w:t>
      </w:r>
    </w:p>
    <w:p w:rsidR="005235C8" w:rsidRDefault="005235C8" w:rsidP="0099429D">
      <w:pPr>
        <w:spacing w:line="360" w:lineRule="auto"/>
        <w:jc w:val="both"/>
      </w:pPr>
    </w:p>
    <w:p w:rsidR="002A661C" w:rsidRDefault="002158B4" w:rsidP="0099429D">
      <w:pPr>
        <w:spacing w:line="360" w:lineRule="auto"/>
        <w:jc w:val="both"/>
      </w:pPr>
      <w:r>
        <w:t xml:space="preserve">In plaats van de verschillende functies te doceren, zou ik de leerlingen deze functies zelf kunnen laten verkennen via mijn </w:t>
      </w:r>
      <w:proofErr w:type="spellStart"/>
      <w:r>
        <w:t>Prezi</w:t>
      </w:r>
      <w:proofErr w:type="spellEnd"/>
      <w:r w:rsidR="002B7467">
        <w:t xml:space="preserve"> (op </w:t>
      </w:r>
      <w:proofErr w:type="spellStart"/>
      <w:r w:rsidR="002B7467">
        <w:t>iPad</w:t>
      </w:r>
      <w:proofErr w:type="spellEnd"/>
      <w:r w:rsidR="002B7467">
        <w:t xml:space="preserve"> of computer)</w:t>
      </w:r>
      <w:r>
        <w:t xml:space="preserve">. </w:t>
      </w:r>
      <w:r w:rsidR="00864610">
        <w:t xml:space="preserve">De leerlingen zouden 15 minuten de tijd krijgen om </w:t>
      </w:r>
      <w:r w:rsidR="00B36111">
        <w:t>de functies ‘enzymen’ en ‘membraaneiwitten’ te bekijken. In het geval er tijd over is, kunnen ze dan op zichzelf nog enkele functies naar keuze nader bekijken.</w:t>
      </w:r>
    </w:p>
    <w:p w:rsidR="008B4000" w:rsidRDefault="002A661C" w:rsidP="0099429D">
      <w:pPr>
        <w:spacing w:line="360" w:lineRule="auto"/>
        <w:jc w:val="both"/>
      </w:pPr>
      <w:r>
        <w:t>De leerkracht loopt intussen rond om de leerlingen te begeleiden en te helpen in het geval van vragen.</w:t>
      </w:r>
      <w:r w:rsidR="00204D25">
        <w:t xml:space="preserve"> </w:t>
      </w:r>
      <w:r w:rsidR="00D2058E">
        <w:t xml:space="preserve">Ook krijgen de leerlingen de kans om met hun buur te overleggen in het geval iets niet volledig duidelijk is. </w:t>
      </w:r>
      <w:r w:rsidR="00204D25">
        <w:t xml:space="preserve">Als de leerlingen deze </w:t>
      </w:r>
      <w:r w:rsidR="002B7467">
        <w:t>belangrijkste</w:t>
      </w:r>
      <w:r w:rsidR="00204D25">
        <w:t xml:space="preserve"> functies bekeken hebben, zijn ze in principe klaargestoomd voor de oefeningen</w:t>
      </w:r>
      <w:r w:rsidR="003B6739">
        <w:t xml:space="preserve"> die in </w:t>
      </w:r>
      <w:proofErr w:type="spellStart"/>
      <w:r w:rsidR="003B6739">
        <w:t>lesfase</w:t>
      </w:r>
      <w:proofErr w:type="spellEnd"/>
      <w:r w:rsidR="003B6739">
        <w:t xml:space="preserve"> 3 aan bod komen</w:t>
      </w:r>
      <w:r w:rsidR="00204D25">
        <w:t xml:space="preserve">. </w:t>
      </w:r>
      <w:r w:rsidR="002B7467">
        <w:t>Ik denk dat deze manier van werken de leerlingen motiveert: doordat ze zelf ook enkele functies mogen uitkiezen, zullen ze volgens mij zeker in staat zijn hier achteraf ook iets over te vertellen. Via de verschillende voorbeelden van enzymen ku</w:t>
      </w:r>
      <w:r w:rsidR="00EA41FD">
        <w:t>nnen ze alvast ook het belang van de lichaamseiwitten inschatten.</w:t>
      </w:r>
    </w:p>
    <w:p w:rsidR="00D84D22" w:rsidRDefault="008B3DE8" w:rsidP="00D84D22">
      <w:pPr>
        <w:spacing w:line="276" w:lineRule="auto"/>
        <w:jc w:val="both"/>
        <w:rPr>
          <w:b/>
        </w:rPr>
      </w:pPr>
      <w:r w:rsidRPr="00D84D22">
        <w:rPr>
          <w:b/>
          <w:highlight w:val="yellow"/>
        </w:rPr>
        <w:t>Stap 4</w:t>
      </w:r>
      <w:r w:rsidR="00D84D22" w:rsidRPr="00D84D22">
        <w:rPr>
          <w:b/>
          <w:highlight w:val="yellow"/>
        </w:rPr>
        <w:t>: Beschrijving didactische meerwaarde (koppelen aan didactische principes/pijlers krachtige leeromgeving).</w:t>
      </w:r>
    </w:p>
    <w:p w:rsidR="00DE275A" w:rsidRDefault="00DE275A" w:rsidP="00D84D22">
      <w:pPr>
        <w:spacing w:line="276" w:lineRule="auto"/>
        <w:jc w:val="both"/>
        <w:rPr>
          <w:b/>
        </w:rPr>
      </w:pPr>
    </w:p>
    <w:p w:rsidR="002A661C" w:rsidRDefault="00733162" w:rsidP="00404D2C">
      <w:pPr>
        <w:spacing w:line="360" w:lineRule="auto"/>
        <w:jc w:val="both"/>
      </w:pPr>
      <w:r>
        <w:t xml:space="preserve">Doceren sluit </w:t>
      </w:r>
      <w:r w:rsidR="00EE649D">
        <w:t xml:space="preserve">eerder </w:t>
      </w:r>
      <w:r>
        <w:t xml:space="preserve">aan bij het </w:t>
      </w:r>
      <w:proofErr w:type="spellStart"/>
      <w:r>
        <w:t>behaviourisme</w:t>
      </w:r>
      <w:proofErr w:type="spellEnd"/>
      <w:r>
        <w:t xml:space="preserve">. De leerstof wordt passief aangebracht aan de leerlingen. </w:t>
      </w:r>
      <w:r w:rsidR="00EE649D">
        <w:t xml:space="preserve">Van deze werkvorm had ik tijdens mijn les gebruik gemaakt bij </w:t>
      </w:r>
      <w:proofErr w:type="spellStart"/>
      <w:r w:rsidR="00EE649D">
        <w:t>lesfase</w:t>
      </w:r>
      <w:proofErr w:type="spellEnd"/>
      <w:r w:rsidR="00EE649D">
        <w:t xml:space="preserve"> 2. Wel werd de leerstof geïntegreerd via een overzichtelijke </w:t>
      </w:r>
      <w:proofErr w:type="spellStart"/>
      <w:r w:rsidR="00EE649D">
        <w:t>Powerpoint</w:t>
      </w:r>
      <w:proofErr w:type="spellEnd"/>
      <w:r w:rsidR="00EE649D">
        <w:t xml:space="preserve">. </w:t>
      </w:r>
    </w:p>
    <w:p w:rsidR="00733162" w:rsidRDefault="00733162" w:rsidP="00404D2C">
      <w:pPr>
        <w:spacing w:line="360" w:lineRule="auto"/>
        <w:jc w:val="both"/>
      </w:pPr>
      <w:r>
        <w:t xml:space="preserve">Het gebruik van deze </w:t>
      </w:r>
      <w:proofErr w:type="spellStart"/>
      <w:r>
        <w:t>Prezi</w:t>
      </w:r>
      <w:proofErr w:type="spellEnd"/>
      <w:r>
        <w:t xml:space="preserve"> sluit </w:t>
      </w:r>
      <w:r w:rsidR="00EE649D">
        <w:t xml:space="preserve">echter </w:t>
      </w:r>
      <w:r>
        <w:t xml:space="preserve">eerder aan bij het constructivisme. Ook deze </w:t>
      </w:r>
      <w:proofErr w:type="spellStart"/>
      <w:r>
        <w:t>Prezi</w:t>
      </w:r>
      <w:proofErr w:type="spellEnd"/>
      <w:r>
        <w:t xml:space="preserve"> biedt een duidelijke structuur voor de leerlingen. Ron</w:t>
      </w:r>
      <w:r w:rsidR="0099429D">
        <w:t>d het centrale midden staan de vier</w:t>
      </w:r>
      <w:r>
        <w:t xml:space="preserve"> verschillende functies van eiwitten geschikt, elk met de soorten </w:t>
      </w:r>
      <w:r w:rsidR="00EE649D">
        <w:t xml:space="preserve">eiwitten </w:t>
      </w:r>
      <w:r>
        <w:t xml:space="preserve">die daaronder kunnen </w:t>
      </w:r>
      <w:r>
        <w:lastRenderedPageBreak/>
        <w:t>geplaatst worden.</w:t>
      </w:r>
      <w:r w:rsidR="00BD533D">
        <w:t xml:space="preserve"> H</w:t>
      </w:r>
      <w:r w:rsidR="0099429D">
        <w:t>et constructivisme stelt</w:t>
      </w:r>
      <w:r w:rsidR="00BD533D">
        <w:t xml:space="preserve"> dat leerlingen moeten geactiveerd worden en de kans moeten krijgen om zelf dingen te ontdekken. </w:t>
      </w:r>
      <w:r w:rsidR="0099429D">
        <w:t>Dit is hier zeker</w:t>
      </w:r>
      <w:r w:rsidR="00BD533D">
        <w:t xml:space="preserve"> het geval. De leerlingen worden individueel aan het werk gezet en kunnen naast enkele verplicht te bekijken functies, ook functies nader bekijken die ze zelf interessant vinden. </w:t>
      </w:r>
      <w:r w:rsidR="00E274C3">
        <w:t>Op deze manier word</w:t>
      </w:r>
      <w:r w:rsidR="00EC0A8C">
        <w:t>en de leerlingen gemotiveerd en wordt er</w:t>
      </w:r>
      <w:r w:rsidR="00E274C3">
        <w:t xml:space="preserve"> vermeden dat grote hoeveelheden leerstof aan een hoog tempo </w:t>
      </w:r>
      <w:proofErr w:type="spellStart"/>
      <w:r w:rsidR="00E274C3">
        <w:t>afgedramd</w:t>
      </w:r>
      <w:proofErr w:type="spellEnd"/>
      <w:r w:rsidR="002A661C">
        <w:t xml:space="preserve"> moeten</w:t>
      </w:r>
      <w:r w:rsidR="00D2058E">
        <w:t xml:space="preserve"> worden. </w:t>
      </w:r>
    </w:p>
    <w:p w:rsidR="0099429D" w:rsidRDefault="0099429D" w:rsidP="00404D2C">
      <w:pPr>
        <w:spacing w:line="360" w:lineRule="auto"/>
        <w:jc w:val="both"/>
      </w:pPr>
    </w:p>
    <w:p w:rsidR="00EE649D" w:rsidRDefault="00EE649D" w:rsidP="00404D2C">
      <w:pPr>
        <w:spacing w:line="360" w:lineRule="auto"/>
        <w:jc w:val="both"/>
      </w:pPr>
      <w:r>
        <w:t xml:space="preserve">Ook kan er hier gesproken worden van differentiatie. De leerlingen die iets trager zijn, kunnen zich focussen op de verplicht te bekijken functies. De leerlingen die sneller zijn, kunnen hun tijd vullen met het bekijken van de overige functies. </w:t>
      </w:r>
      <w:r w:rsidR="0099429D">
        <w:t>Alle leerlingen zijn dus de hele tijd aan het werk.</w:t>
      </w:r>
    </w:p>
    <w:p w:rsidR="0099429D" w:rsidRDefault="0099429D" w:rsidP="00404D2C">
      <w:pPr>
        <w:spacing w:line="360" w:lineRule="auto"/>
        <w:jc w:val="both"/>
      </w:pPr>
    </w:p>
    <w:p w:rsidR="00246E8E" w:rsidRDefault="00246E8E" w:rsidP="00404D2C">
      <w:pPr>
        <w:spacing w:line="360" w:lineRule="auto"/>
        <w:jc w:val="both"/>
      </w:pPr>
      <w:r>
        <w:t>Wanneer de verschillende eigenschappen van het constructivisme toegepast worden, kunnen we spreken van een krachtige</w:t>
      </w:r>
      <w:r w:rsidR="0099429D">
        <w:t xml:space="preserve"> en veilige</w:t>
      </w:r>
      <w:r>
        <w:t xml:space="preserve"> leeromgeving. Hierbij staat niet de activiteit van de leerkracht, maar wel de lerende en zijn leerproces centraal. De leerkracht fungeert hier als een begeleider van de leerlingen in hun leerproces. Dit wordt ook hier toegepast. </w:t>
      </w:r>
      <w:r w:rsidR="0099429D">
        <w:t>De leerlingen verkennen de verschillende functies op zichzelf en worden daarin begeleid door de leerkracht.</w:t>
      </w:r>
    </w:p>
    <w:p w:rsidR="00D2058E" w:rsidRDefault="00D2058E" w:rsidP="00404D2C">
      <w:pPr>
        <w:spacing w:before="0" w:line="360" w:lineRule="auto"/>
        <w:jc w:val="both"/>
      </w:pPr>
      <w:r>
        <w:t xml:space="preserve">Doordat vragen/problemen kunnen besproken worden met de leerkracht én de medeleerlingen, kunnen we dus zeker </w:t>
      </w:r>
      <w:r w:rsidR="00560CBE">
        <w:t xml:space="preserve">ook </w:t>
      </w:r>
      <w:r>
        <w:t>stellen dat deze manier van werken</w:t>
      </w:r>
      <w:r w:rsidR="00560CBE">
        <w:t xml:space="preserve"> </w:t>
      </w:r>
      <w:r>
        <w:t xml:space="preserve">interactief is. </w:t>
      </w:r>
    </w:p>
    <w:p w:rsidR="002A661C" w:rsidRDefault="002A661C" w:rsidP="00404D2C">
      <w:pPr>
        <w:spacing w:before="0" w:line="276" w:lineRule="auto"/>
        <w:jc w:val="both"/>
      </w:pPr>
    </w:p>
    <w:p w:rsidR="00DE275A" w:rsidRDefault="00DE275A" w:rsidP="00DE275A">
      <w:pPr>
        <w:spacing w:line="276" w:lineRule="auto"/>
        <w:jc w:val="both"/>
        <w:rPr>
          <w:b/>
        </w:rPr>
      </w:pPr>
      <w:bookmarkStart w:id="1" w:name="_GoBack"/>
      <w:bookmarkEnd w:id="1"/>
      <w:r w:rsidRPr="00DE275A">
        <w:rPr>
          <w:b/>
          <w:highlight w:val="yellow"/>
        </w:rPr>
        <w:t>Stap 5: Weergave van de geraadpleegde bronnen</w:t>
      </w:r>
    </w:p>
    <w:p w:rsidR="00AC1A2C" w:rsidRPr="00DE275A" w:rsidRDefault="00AC1A2C" w:rsidP="00DE275A">
      <w:pPr>
        <w:spacing w:line="276" w:lineRule="auto"/>
        <w:jc w:val="both"/>
        <w:rPr>
          <w:b/>
        </w:rPr>
      </w:pPr>
    </w:p>
    <w:p w:rsidR="008B3DE8" w:rsidRDefault="00AC1A2C" w:rsidP="00B25447">
      <w:pPr>
        <w:pStyle w:val="Lijstalinea"/>
        <w:numPr>
          <w:ilvl w:val="0"/>
          <w:numId w:val="19"/>
        </w:numPr>
      </w:pPr>
      <w:r w:rsidRPr="00117180">
        <w:rPr>
          <w:i/>
        </w:rPr>
        <w:t>Cursus Didactische Competentie Praktijkinitiatie (</w:t>
      </w:r>
      <w:proofErr w:type="spellStart"/>
      <w:r w:rsidRPr="00117180">
        <w:rPr>
          <w:i/>
        </w:rPr>
        <w:t>DCp</w:t>
      </w:r>
      <w:proofErr w:type="spellEnd"/>
      <w:r w:rsidRPr="00117180">
        <w:rPr>
          <w:i/>
        </w:rPr>
        <w:t>)</w:t>
      </w:r>
      <w:r>
        <w:t>, CVO Kisp, schooljaar 2013-2014, 145 p.</w:t>
      </w:r>
    </w:p>
    <w:p w:rsidR="00117180" w:rsidRDefault="00117180" w:rsidP="00B25447">
      <w:pPr>
        <w:pStyle w:val="Lijstalinea"/>
        <w:numPr>
          <w:ilvl w:val="0"/>
          <w:numId w:val="19"/>
        </w:numPr>
      </w:pPr>
      <w:r>
        <w:t xml:space="preserve">HERMANS, L., </w:t>
      </w:r>
      <w:r w:rsidRPr="00117180">
        <w:rPr>
          <w:i/>
        </w:rPr>
        <w:t>Effectief leren in een krachtige</w:t>
      </w:r>
      <w:r>
        <w:t xml:space="preserve"> </w:t>
      </w:r>
      <w:r w:rsidRPr="00117180">
        <w:rPr>
          <w:i/>
        </w:rPr>
        <w:t>leeromgeving</w:t>
      </w:r>
      <w:r>
        <w:t>, internet, 26-12-2013, (</w:t>
      </w:r>
      <w:hyperlink r:id="rId10" w:history="1">
        <w:r>
          <w:rPr>
            <w:rStyle w:val="Hyperlink"/>
          </w:rPr>
          <w:t>http://www.klaswerk.be/index.php?option=com_content&amp;view=article&amp;id=54&amp;Itemid=63</w:t>
        </w:r>
      </w:hyperlink>
      <w:r>
        <w:t xml:space="preserve">). </w:t>
      </w:r>
    </w:p>
    <w:p w:rsidR="00AC1A2C" w:rsidRDefault="00040072" w:rsidP="00B25447">
      <w:pPr>
        <w:pStyle w:val="Lijstalinea"/>
        <w:numPr>
          <w:ilvl w:val="0"/>
          <w:numId w:val="19"/>
        </w:numPr>
      </w:pPr>
      <w:r>
        <w:t xml:space="preserve">MACKAAIJ, P., </w:t>
      </w:r>
      <w:proofErr w:type="spellStart"/>
      <w:r w:rsidRPr="00966B9B">
        <w:rPr>
          <w:i/>
        </w:rPr>
        <w:t>Prezi</w:t>
      </w:r>
      <w:proofErr w:type="spellEnd"/>
      <w:r w:rsidRPr="00966B9B">
        <w:rPr>
          <w:i/>
        </w:rPr>
        <w:t>: Overzichtelijke en verbluffende presentaties maken</w:t>
      </w:r>
      <w:r w:rsidR="004E6382">
        <w:t>, internet, 26</w:t>
      </w:r>
      <w:r>
        <w:t>-12-2013, (</w:t>
      </w:r>
      <w:hyperlink r:id="rId11" w:anchor="axzz2ogMHrne5" w:history="1">
        <w:r>
          <w:rPr>
            <w:rStyle w:val="Hyperlink"/>
          </w:rPr>
          <w:t>http://www.eenmanierom.nl/prezi/#axzz2ogMHrne5</w:t>
        </w:r>
      </w:hyperlink>
      <w:r>
        <w:t>).</w:t>
      </w:r>
    </w:p>
    <w:p w:rsidR="00040072" w:rsidRDefault="004E6382" w:rsidP="00B25447">
      <w:pPr>
        <w:pStyle w:val="Lijstalinea"/>
        <w:numPr>
          <w:ilvl w:val="0"/>
          <w:numId w:val="19"/>
        </w:numPr>
      </w:pPr>
      <w:proofErr w:type="spellStart"/>
      <w:r>
        <w:t>s.n</w:t>
      </w:r>
      <w:proofErr w:type="spellEnd"/>
      <w:r>
        <w:t xml:space="preserve">., </w:t>
      </w:r>
      <w:r w:rsidRPr="00966B9B">
        <w:rPr>
          <w:i/>
        </w:rPr>
        <w:t xml:space="preserve">Presentaties: </w:t>
      </w:r>
      <w:proofErr w:type="spellStart"/>
      <w:r w:rsidRPr="00966B9B">
        <w:rPr>
          <w:i/>
        </w:rPr>
        <w:t>Prezi</w:t>
      </w:r>
      <w:proofErr w:type="spellEnd"/>
      <w:r>
        <w:t>, internet, 26-12-2013, (</w:t>
      </w:r>
      <w:hyperlink r:id="rId12" w:history="1">
        <w:r>
          <w:rPr>
            <w:rStyle w:val="Hyperlink"/>
          </w:rPr>
          <w:t>http://educatie.ugent.be/elogebruik/index.php/leermiddelen-maken/prezi</w:t>
        </w:r>
      </w:hyperlink>
      <w:r>
        <w:t>).</w:t>
      </w:r>
    </w:p>
    <w:p w:rsidR="004E6382" w:rsidRDefault="00966B9B" w:rsidP="00B25447">
      <w:pPr>
        <w:pStyle w:val="Lijstalinea"/>
        <w:numPr>
          <w:ilvl w:val="0"/>
          <w:numId w:val="19"/>
        </w:numPr>
        <w:rPr>
          <w:lang w:val="en-US"/>
        </w:rPr>
      </w:pPr>
      <w:proofErr w:type="spellStart"/>
      <w:r w:rsidRPr="00966B9B">
        <w:rPr>
          <w:lang w:val="en-US"/>
        </w:rPr>
        <w:t>s.n</w:t>
      </w:r>
      <w:proofErr w:type="spellEnd"/>
      <w:r w:rsidRPr="00966B9B">
        <w:rPr>
          <w:lang w:val="en-US"/>
        </w:rPr>
        <w:t xml:space="preserve">., Video: ‘Get started with Prezi’, internet, </w:t>
      </w:r>
      <w:r>
        <w:rPr>
          <w:lang w:val="en-US"/>
        </w:rPr>
        <w:t>26-12-2013, (</w:t>
      </w:r>
      <w:r w:rsidR="00B63447">
        <w:fldChar w:fldCharType="begin"/>
      </w:r>
      <w:r w:rsidR="00B63447" w:rsidRPr="00EA3371">
        <w:rPr>
          <w:lang w:val="en-US"/>
          <w:rPrChange w:id="2" w:author="katho" w:date="2013-12-29T15:44:00Z">
            <w:rPr/>
          </w:rPrChange>
        </w:rPr>
        <w:instrText xml:space="preserve"> HYPERLINK "https://prezi.com/support/" </w:instrText>
      </w:r>
      <w:r w:rsidR="00B63447">
        <w:fldChar w:fldCharType="separate"/>
      </w:r>
      <w:r w:rsidRPr="00966B9B">
        <w:rPr>
          <w:rStyle w:val="Hyperlink"/>
          <w:lang w:val="en-US"/>
        </w:rPr>
        <w:t>https://prezi.com/support/</w:t>
      </w:r>
      <w:r w:rsidR="00B63447">
        <w:rPr>
          <w:rStyle w:val="Hyperlink"/>
          <w:lang w:val="en-US"/>
        </w:rPr>
        <w:fldChar w:fldCharType="end"/>
      </w:r>
      <w:r w:rsidRPr="00966B9B">
        <w:rPr>
          <w:lang w:val="en-US"/>
        </w:rPr>
        <w:t>).</w:t>
      </w:r>
    </w:p>
    <w:p w:rsidR="00966B9B" w:rsidRPr="00966B9B" w:rsidRDefault="00966B9B" w:rsidP="00117180">
      <w:pPr>
        <w:pStyle w:val="Lijstalinea"/>
        <w:numPr>
          <w:ilvl w:val="0"/>
          <w:numId w:val="0"/>
        </w:numPr>
        <w:ind w:left="720"/>
        <w:rPr>
          <w:lang w:val="en-US"/>
        </w:rPr>
      </w:pPr>
    </w:p>
    <w:p w:rsidR="008B3DE8" w:rsidRPr="00966B9B" w:rsidRDefault="008B3DE8" w:rsidP="00FE62EA">
      <w:pPr>
        <w:rPr>
          <w:b/>
          <w:lang w:val="en-US"/>
        </w:rPr>
      </w:pPr>
    </w:p>
    <w:sectPr w:rsidR="008B3DE8" w:rsidRPr="00966B9B" w:rsidSect="00B322CE">
      <w:headerReference w:type="default" r:id="rId13"/>
      <w:footerReference w:type="default" r:id="rId14"/>
      <w:headerReference w:type="first" r:id="rId15"/>
      <w:footerReference w:type="first" r:id="rId16"/>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D3" w:rsidRDefault="003F50D3" w:rsidP="00D62585">
      <w:pPr>
        <w:spacing w:before="0" w:line="240" w:lineRule="auto"/>
      </w:pPr>
      <w:r>
        <w:separator/>
      </w:r>
    </w:p>
  </w:endnote>
  <w:endnote w:type="continuationSeparator" w:id="0">
    <w:p w:rsidR="003F50D3" w:rsidRDefault="003F50D3"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E" w:rsidRDefault="00CF3CE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E516B5">
      <w:fldChar w:fldCharType="begin"/>
    </w:r>
    <w:r>
      <w:instrText>PAGE   \* MERGEFORMAT</w:instrText>
    </w:r>
    <w:r w:rsidR="00E516B5">
      <w:fldChar w:fldCharType="separate"/>
    </w:r>
    <w:r w:rsidR="0043484B" w:rsidRPr="0043484B">
      <w:rPr>
        <w:noProof/>
        <w:lang w:val="nl-NL"/>
      </w:rPr>
      <w:t>3</w:t>
    </w:r>
    <w:r w:rsidR="00E516B5">
      <w:rPr>
        <w:noProof/>
        <w:lang w:val="nl-NL"/>
      </w:rPr>
      <w:fldChar w:fldCharType="end"/>
    </w:r>
  </w:p>
  <w:p w:rsidR="00B322CE" w:rsidRDefault="00EC2696"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E" w:rsidRDefault="003615A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E516B5">
      <w:fldChar w:fldCharType="begin"/>
    </w:r>
    <w:r>
      <w:instrText>PAGE   \* MERGEFORMAT</w:instrText>
    </w:r>
    <w:r w:rsidR="00E516B5">
      <w:fldChar w:fldCharType="separate"/>
    </w:r>
    <w:r w:rsidR="00B322CE" w:rsidRPr="00B322CE">
      <w:rPr>
        <w:noProof/>
        <w:lang w:val="nl-NL"/>
      </w:rPr>
      <w:t>1</w:t>
    </w:r>
    <w:r w:rsidR="00E516B5">
      <w:rPr>
        <w:noProof/>
        <w:lang w:val="nl-NL"/>
      </w:rPr>
      <w:fldChar w:fldCharType="end"/>
    </w:r>
  </w:p>
  <w:p w:rsidR="00B83D3C" w:rsidRDefault="00B8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D3" w:rsidRDefault="003F50D3" w:rsidP="00D62585">
      <w:pPr>
        <w:spacing w:before="0" w:line="240" w:lineRule="auto"/>
      </w:pPr>
      <w:r>
        <w:separator/>
      </w:r>
    </w:p>
  </w:footnote>
  <w:footnote w:type="continuationSeparator" w:id="0">
    <w:p w:rsidR="003F50D3" w:rsidRDefault="003F50D3"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B322CE" w:rsidP="00B322CE">
    <w:pPr>
      <w:pStyle w:val="Koptekst"/>
      <w:rPr>
        <w:b/>
        <w:sz w:val="20"/>
      </w:rPr>
    </w:pPr>
    <w:r w:rsidRPr="00074CF6">
      <w:rPr>
        <w:noProof/>
        <w:lang w:eastAsia="nl-BE"/>
      </w:rPr>
      <w:drawing>
        <wp:inline distT="0" distB="0" distL="0" distR="0">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rsidR="005A6152">
      <w:tab/>
    </w:r>
    <w:r w:rsidR="005A6152">
      <w:tab/>
    </w:r>
    <w:r w:rsidR="005A6152" w:rsidRPr="005A6152">
      <w:rPr>
        <w:b/>
        <w:sz w:val="20"/>
      </w:rPr>
      <w:t>Specifieke lerarenopleiding</w:t>
    </w:r>
  </w:p>
  <w:p w:rsidR="0014623F" w:rsidRPr="00D04460" w:rsidRDefault="00EC2696" w:rsidP="00EC2696">
    <w:pPr>
      <w:pStyle w:val="Koptekst"/>
      <w:jc w:val="center"/>
      <w:rPr>
        <w:szCs w:val="18"/>
      </w:rPr>
    </w:pPr>
    <w:r>
      <w:rPr>
        <w:b/>
        <w:sz w:val="20"/>
      </w:rPr>
      <w:tab/>
      <w:t xml:space="preserve">                                       </w:t>
    </w:r>
    <w:r w:rsidR="00DF11C4">
      <w:rPr>
        <w:b/>
        <w:sz w:val="20"/>
      </w:rPr>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3615AE">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75455C2"/>
    <w:multiLevelType w:val="hybridMultilevel"/>
    <w:tmpl w:val="89B2E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765499E"/>
    <w:multiLevelType w:val="hybridMultilevel"/>
    <w:tmpl w:val="03F6606A"/>
    <w:lvl w:ilvl="0" w:tplc="250CB5F8">
      <w:start w:val="1"/>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Courier New" w:hint="default"/>
      </w:rPr>
    </w:lvl>
    <w:lvl w:ilvl="3" w:tplc="04090001">
      <w:start w:val="1"/>
      <w:numFmt w:val="bullet"/>
      <w:lvlText w:val=""/>
      <w:lvlJc w:val="left"/>
      <w:pPr>
        <w:tabs>
          <w:tab w:val="num" w:pos="2520"/>
        </w:tabs>
        <w:ind w:left="2520" w:hanging="360"/>
      </w:pPr>
      <w:rPr>
        <w:rFonts w:ascii="Symbol" w:hAnsi="Symbol" w:cs="Calibri"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Courier New" w:hint="default"/>
      </w:rPr>
    </w:lvl>
    <w:lvl w:ilvl="6" w:tplc="04090001">
      <w:start w:val="1"/>
      <w:numFmt w:val="bullet"/>
      <w:lvlText w:val=""/>
      <w:lvlJc w:val="left"/>
      <w:pPr>
        <w:tabs>
          <w:tab w:val="num" w:pos="4680"/>
        </w:tabs>
        <w:ind w:left="4680" w:hanging="360"/>
      </w:pPr>
      <w:rPr>
        <w:rFonts w:ascii="Symbol" w:hAnsi="Symbol" w:cs="Calibri"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Courier New" w:hint="default"/>
      </w:rPr>
    </w:lvl>
  </w:abstractNum>
  <w:abstractNum w:abstractNumId="8">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2B92C65"/>
    <w:multiLevelType w:val="hybridMultilevel"/>
    <w:tmpl w:val="C770C1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2138"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nsid w:val="71CB38DE"/>
    <w:multiLevelType w:val="multilevel"/>
    <w:tmpl w:val="631EE5B6"/>
    <w:numStyleLink w:val="nummering"/>
  </w:abstractNum>
  <w:abstractNum w:abstractNumId="17">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4"/>
  </w:num>
  <w:num w:numId="3">
    <w:abstractNumId w:val="14"/>
  </w:num>
  <w:num w:numId="4">
    <w:abstractNumId w:val="5"/>
  </w:num>
  <w:num w:numId="5">
    <w:abstractNumId w:val="3"/>
  </w:num>
  <w:num w:numId="6">
    <w:abstractNumId w:val="1"/>
  </w:num>
  <w:num w:numId="7">
    <w:abstractNumId w:val="18"/>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6"/>
  </w:num>
  <w:num w:numId="9">
    <w:abstractNumId w:val="2"/>
  </w:num>
  <w:num w:numId="10">
    <w:abstractNumId w:val="10"/>
  </w:num>
  <w:num w:numId="11">
    <w:abstractNumId w:val="17"/>
  </w:num>
  <w:num w:numId="12">
    <w:abstractNumId w:val="12"/>
  </w:num>
  <w:num w:numId="13">
    <w:abstractNumId w:val="8"/>
  </w:num>
  <w:num w:numId="14">
    <w:abstractNumId w:val="11"/>
  </w:num>
  <w:num w:numId="15">
    <w:abstractNumId w:val="9"/>
  </w:num>
  <w:num w:numId="16">
    <w:abstractNumId w:val="0"/>
  </w:num>
  <w:num w:numId="17">
    <w:abstractNumId w:val="7"/>
  </w:num>
  <w:num w:numId="18">
    <w:abstractNumId w:val="13"/>
  </w:num>
  <w:num w:numId="1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363AE"/>
    <w:rsid w:val="00040072"/>
    <w:rsid w:val="000460D3"/>
    <w:rsid w:val="00095410"/>
    <w:rsid w:val="0009791D"/>
    <w:rsid w:val="000A01D4"/>
    <w:rsid w:val="000E0BAD"/>
    <w:rsid w:val="000F14B3"/>
    <w:rsid w:val="00117180"/>
    <w:rsid w:val="00137FDC"/>
    <w:rsid w:val="0014623F"/>
    <w:rsid w:val="001534C1"/>
    <w:rsid w:val="00170142"/>
    <w:rsid w:val="00186C07"/>
    <w:rsid w:val="001B3A7F"/>
    <w:rsid w:val="001C53C6"/>
    <w:rsid w:val="001F1E1F"/>
    <w:rsid w:val="00202019"/>
    <w:rsid w:val="00204D25"/>
    <w:rsid w:val="002158B4"/>
    <w:rsid w:val="00231CBE"/>
    <w:rsid w:val="00234C24"/>
    <w:rsid w:val="00246E8E"/>
    <w:rsid w:val="002847BF"/>
    <w:rsid w:val="00292C2D"/>
    <w:rsid w:val="00295A7F"/>
    <w:rsid w:val="002A661C"/>
    <w:rsid w:val="002B7467"/>
    <w:rsid w:val="002C71DE"/>
    <w:rsid w:val="002D4231"/>
    <w:rsid w:val="002E687A"/>
    <w:rsid w:val="00315971"/>
    <w:rsid w:val="003615AE"/>
    <w:rsid w:val="00380DE8"/>
    <w:rsid w:val="003A20B8"/>
    <w:rsid w:val="003A3ABF"/>
    <w:rsid w:val="003B6739"/>
    <w:rsid w:val="003C043F"/>
    <w:rsid w:val="003F17FB"/>
    <w:rsid w:val="003F50D3"/>
    <w:rsid w:val="00404D2C"/>
    <w:rsid w:val="004204D1"/>
    <w:rsid w:val="0042537E"/>
    <w:rsid w:val="0043484B"/>
    <w:rsid w:val="00440143"/>
    <w:rsid w:val="004406AF"/>
    <w:rsid w:val="00471245"/>
    <w:rsid w:val="004773CC"/>
    <w:rsid w:val="004974E9"/>
    <w:rsid w:val="004A491D"/>
    <w:rsid w:val="004E6382"/>
    <w:rsid w:val="005235C8"/>
    <w:rsid w:val="005375E4"/>
    <w:rsid w:val="00560CBE"/>
    <w:rsid w:val="00563874"/>
    <w:rsid w:val="005A1B1A"/>
    <w:rsid w:val="005A6152"/>
    <w:rsid w:val="005D36CB"/>
    <w:rsid w:val="0062139A"/>
    <w:rsid w:val="00622C3F"/>
    <w:rsid w:val="00656419"/>
    <w:rsid w:val="00683D24"/>
    <w:rsid w:val="006A4DDE"/>
    <w:rsid w:val="006E65DF"/>
    <w:rsid w:val="00733162"/>
    <w:rsid w:val="00777E11"/>
    <w:rsid w:val="00780E54"/>
    <w:rsid w:val="007833CF"/>
    <w:rsid w:val="007F7FF9"/>
    <w:rsid w:val="00841F4F"/>
    <w:rsid w:val="00864610"/>
    <w:rsid w:val="00866C5F"/>
    <w:rsid w:val="00874015"/>
    <w:rsid w:val="008949BD"/>
    <w:rsid w:val="008B3DE8"/>
    <w:rsid w:val="008B4000"/>
    <w:rsid w:val="008C5776"/>
    <w:rsid w:val="008C6F6A"/>
    <w:rsid w:val="008D2B43"/>
    <w:rsid w:val="008E508C"/>
    <w:rsid w:val="00966B9B"/>
    <w:rsid w:val="00985BED"/>
    <w:rsid w:val="009940A2"/>
    <w:rsid w:val="0099429D"/>
    <w:rsid w:val="009A3F8B"/>
    <w:rsid w:val="009D2FE1"/>
    <w:rsid w:val="009D619A"/>
    <w:rsid w:val="00A4001D"/>
    <w:rsid w:val="00A64ADA"/>
    <w:rsid w:val="00A75C5A"/>
    <w:rsid w:val="00AB756E"/>
    <w:rsid w:val="00AC1A2C"/>
    <w:rsid w:val="00AC59EC"/>
    <w:rsid w:val="00AF14B6"/>
    <w:rsid w:val="00AF40E0"/>
    <w:rsid w:val="00B04A54"/>
    <w:rsid w:val="00B124D6"/>
    <w:rsid w:val="00B25447"/>
    <w:rsid w:val="00B322CE"/>
    <w:rsid w:val="00B36111"/>
    <w:rsid w:val="00B473D3"/>
    <w:rsid w:val="00B53F8D"/>
    <w:rsid w:val="00B56020"/>
    <w:rsid w:val="00B63447"/>
    <w:rsid w:val="00B83D3C"/>
    <w:rsid w:val="00B94995"/>
    <w:rsid w:val="00BC41E5"/>
    <w:rsid w:val="00BD03E9"/>
    <w:rsid w:val="00BD533D"/>
    <w:rsid w:val="00BF51A4"/>
    <w:rsid w:val="00BF6BC5"/>
    <w:rsid w:val="00C70AE6"/>
    <w:rsid w:val="00C710F5"/>
    <w:rsid w:val="00C81037"/>
    <w:rsid w:val="00C8404C"/>
    <w:rsid w:val="00CE12A7"/>
    <w:rsid w:val="00CF3CEE"/>
    <w:rsid w:val="00D04460"/>
    <w:rsid w:val="00D2058E"/>
    <w:rsid w:val="00D33D8E"/>
    <w:rsid w:val="00D34199"/>
    <w:rsid w:val="00D35552"/>
    <w:rsid w:val="00D62585"/>
    <w:rsid w:val="00D84D22"/>
    <w:rsid w:val="00D920D3"/>
    <w:rsid w:val="00DE275A"/>
    <w:rsid w:val="00DF11C4"/>
    <w:rsid w:val="00E274C3"/>
    <w:rsid w:val="00E516B5"/>
    <w:rsid w:val="00E548AC"/>
    <w:rsid w:val="00EA3371"/>
    <w:rsid w:val="00EA41FD"/>
    <w:rsid w:val="00EC0A8C"/>
    <w:rsid w:val="00EC2696"/>
    <w:rsid w:val="00EE649D"/>
    <w:rsid w:val="00EF248F"/>
    <w:rsid w:val="00EF3BE1"/>
    <w:rsid w:val="00F02FBC"/>
    <w:rsid w:val="00F42A19"/>
    <w:rsid w:val="00F61C38"/>
    <w:rsid w:val="00FA7D37"/>
    <w:rsid w:val="00FE6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ind w:left="72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2E68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ind w:left="72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2E68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e.ugent.be/elogebruik/index.php/leermiddelen-maken/prez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nmanierom.nl/prez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laswerk.be/index.php?option=com_content&amp;view=article&amp;id=54&amp;Itemid=63" TargetMode="External"/><Relationship Id="rId4" Type="http://schemas.microsoft.com/office/2007/relationships/stylesWithEffects" Target="stylesWithEffects.xml"/><Relationship Id="rId9" Type="http://schemas.openxmlformats.org/officeDocument/2006/relationships/hyperlink" Target="http://prezi.com/b7iakuzprs5a/eiwitt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D30BE-739B-459A-8CDB-E977EE92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2015-03-26T16:26:00Z</dcterms:created>
  <dcterms:modified xsi:type="dcterms:W3CDTF">2015-03-26T16:26:00Z</dcterms:modified>
</cp:coreProperties>
</file>